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1 «Теремок»</w:t>
      </w:r>
    </w:p>
    <w:p w:rsid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2F" w:rsidRPr="00660203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0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60203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03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 по результатам </w:t>
      </w:r>
    </w:p>
    <w:p w:rsidR="001A7105" w:rsidRPr="00660203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03">
        <w:rPr>
          <w:rFonts w:ascii="Times New Roman" w:hAnsi="Times New Roman" w:cs="Times New Roman"/>
          <w:b/>
          <w:sz w:val="24"/>
          <w:szCs w:val="24"/>
        </w:rPr>
        <w:t>Н</w:t>
      </w:r>
      <w:r w:rsidR="00660203">
        <w:rPr>
          <w:rFonts w:ascii="Times New Roman" w:hAnsi="Times New Roman" w:cs="Times New Roman"/>
          <w:b/>
          <w:sz w:val="24"/>
          <w:szCs w:val="24"/>
        </w:rPr>
        <w:t>езависимой оценки качества образовательной деятельности</w:t>
      </w:r>
      <w:r w:rsidRPr="00660203">
        <w:rPr>
          <w:rFonts w:ascii="Times New Roman" w:hAnsi="Times New Roman" w:cs="Times New Roman"/>
          <w:b/>
          <w:sz w:val="24"/>
          <w:szCs w:val="24"/>
        </w:rPr>
        <w:t>.</w:t>
      </w:r>
    </w:p>
    <w:p w:rsid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8282F" w:rsidTr="001D075F">
        <w:tc>
          <w:tcPr>
            <w:tcW w:w="817" w:type="dxa"/>
          </w:tcPr>
          <w:p w:rsidR="0098282F" w:rsidRDefault="0098282F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282F" w:rsidRDefault="0098282F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393" w:type="dxa"/>
          </w:tcPr>
          <w:p w:rsidR="0098282F" w:rsidRDefault="0098282F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393" w:type="dxa"/>
          </w:tcPr>
          <w:p w:rsidR="0098282F" w:rsidRDefault="0098282F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75491" w:rsidTr="00EE018D">
        <w:tc>
          <w:tcPr>
            <w:tcW w:w="9571" w:type="dxa"/>
            <w:gridSpan w:val="4"/>
          </w:tcPr>
          <w:p w:rsidR="00075491" w:rsidRPr="00660203" w:rsidRDefault="00075491" w:rsidP="00660203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организациях</w:t>
            </w:r>
          </w:p>
        </w:tc>
      </w:tr>
      <w:tr w:rsidR="001D075F" w:rsidTr="001D075F">
        <w:tc>
          <w:tcPr>
            <w:tcW w:w="817" w:type="dxa"/>
            <w:vAlign w:val="center"/>
          </w:tcPr>
          <w:p w:rsidR="001D075F" w:rsidRPr="001D075F" w:rsidRDefault="001D075F" w:rsidP="00483BB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anchor="RANGE!B15" w:tooltip="Полнота и актуальность информации об организации, осуществляющей образовательную деятельность, и ее деятельности, размещенной на официальном сайте в " w:history="1">
              <w:r w:rsidRPr="001D075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1.1.</w:t>
              </w:r>
            </w:hyperlink>
          </w:p>
        </w:tc>
        <w:tc>
          <w:tcPr>
            <w:tcW w:w="3968" w:type="dxa"/>
          </w:tcPr>
          <w:p w:rsidR="001D075F" w:rsidRPr="001D075F" w:rsidRDefault="001D075F" w:rsidP="001D075F">
            <w:pPr>
              <w:pStyle w:val="a5"/>
              <w:spacing w:line="216" w:lineRule="auto"/>
              <w:contextualSpacing/>
              <w:jc w:val="left"/>
            </w:pPr>
            <w:r w:rsidRPr="001D075F">
              <w:rPr>
                <w:sz w:val="20"/>
                <w:szCs w:val="20"/>
              </w:rPr>
              <w:t>Полнота</w:t>
            </w:r>
            <w:r w:rsidRPr="001D075F">
              <w:rPr>
                <w:rStyle w:val="a6"/>
                <w:sz w:val="20"/>
                <w:szCs w:val="20"/>
              </w:rPr>
              <w:t xml:space="preserve"> </w:t>
            </w:r>
            <w:r w:rsidRPr="001D075F">
              <w:rPr>
                <w:sz w:val="20"/>
                <w:szCs w:val="20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 (далее - сеть Интернет) (для муниципальных организаций - информации, размещенной, в том числе на официальном сайте в сети Интернет </w:t>
            </w:r>
            <w:hyperlink r:id="rId6" w:history="1">
              <w:r w:rsidRPr="001D075F">
                <w:rPr>
                  <w:rStyle w:val="a4"/>
                  <w:sz w:val="20"/>
                  <w:szCs w:val="20"/>
                  <w:u w:val="none"/>
                </w:rPr>
                <w:t>www.bus.gov.ru</w:t>
              </w:r>
            </w:hyperlink>
            <w:r w:rsidRPr="001D075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2018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D075F" w:rsidTr="001D075F">
        <w:tc>
          <w:tcPr>
            <w:tcW w:w="817" w:type="dxa"/>
            <w:vAlign w:val="center"/>
          </w:tcPr>
          <w:p w:rsidR="001D075F" w:rsidRPr="001D075F" w:rsidRDefault="001D075F" w:rsidP="00483BB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anchor="RANGE!B16" w:tooltip="Наличие на официальном сайте организации в сети Интернет сведений о педагогических работниках организации" w:history="1">
              <w:r w:rsidRPr="001D075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1.2.</w:t>
              </w:r>
            </w:hyperlink>
          </w:p>
        </w:tc>
        <w:tc>
          <w:tcPr>
            <w:tcW w:w="3968" w:type="dxa"/>
          </w:tcPr>
          <w:p w:rsidR="001D075F" w:rsidRPr="001D075F" w:rsidRDefault="001D075F" w:rsidP="001D075F">
            <w:pPr>
              <w:pStyle w:val="a5"/>
              <w:spacing w:line="216" w:lineRule="auto"/>
              <w:contextualSpacing/>
              <w:jc w:val="left"/>
            </w:pPr>
            <w:r w:rsidRPr="001D075F">
              <w:rPr>
                <w:rFonts w:eastAsiaTheme="minorHAnsi"/>
                <w:sz w:val="20"/>
                <w:szCs w:val="20"/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D075F" w:rsidTr="001D075F">
        <w:tc>
          <w:tcPr>
            <w:tcW w:w="817" w:type="dxa"/>
            <w:vAlign w:val="center"/>
          </w:tcPr>
          <w:p w:rsidR="001D075F" w:rsidRPr="001D075F" w:rsidRDefault="001D075F" w:rsidP="00483BB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anchor="RANGE!B17" w:tooltip="Доступность взаимодействия организации с получателями образовательных услуг по телефону" w:history="1">
              <w:r w:rsidRPr="001D075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1.3.</w:t>
              </w:r>
            </w:hyperlink>
          </w:p>
        </w:tc>
        <w:tc>
          <w:tcPr>
            <w:tcW w:w="3968" w:type="dxa"/>
          </w:tcPr>
          <w:p w:rsidR="001D075F" w:rsidRPr="001D075F" w:rsidRDefault="001D075F" w:rsidP="001D075F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75F">
              <w:rPr>
                <w:rFonts w:ascii="Times New Roman" w:hAnsi="Times New Roman" w:cs="Times New Roman"/>
                <w:sz w:val="20"/>
                <w:szCs w:val="20"/>
              </w:rPr>
              <w:t>Доступность взаимодействия организации с получателями образовательных услуг по телефону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05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1D075F" w:rsidRDefault="009741E9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741E9" w:rsidTr="001D075F">
        <w:tc>
          <w:tcPr>
            <w:tcW w:w="817" w:type="dxa"/>
            <w:vAlign w:val="center"/>
          </w:tcPr>
          <w:p w:rsidR="009741E9" w:rsidRPr="001D075F" w:rsidRDefault="009741E9" w:rsidP="00483BB0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hyperlink r:id="rId9" w:anchor="RANGE!B29" w:tooltip="Доступность взаимодействия организации с получателями образовательных услуг по электронной почте" w:history="1">
              <w:r w:rsidRPr="001D075F">
                <w:rPr>
                  <w:rFonts w:ascii="Times New Roman" w:hAnsi="Times New Roman" w:cs="Times New Roman"/>
                </w:rPr>
                <w:t>1.4.</w:t>
              </w:r>
            </w:hyperlink>
          </w:p>
        </w:tc>
        <w:tc>
          <w:tcPr>
            <w:tcW w:w="3968" w:type="dxa"/>
          </w:tcPr>
          <w:p w:rsidR="009741E9" w:rsidRPr="001D075F" w:rsidRDefault="009741E9" w:rsidP="001D075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взаимодействия организации с получателями образовательных услуг по электронной почте</w:t>
            </w:r>
          </w:p>
        </w:tc>
        <w:tc>
          <w:tcPr>
            <w:tcW w:w="2393" w:type="dxa"/>
          </w:tcPr>
          <w:p w:rsidR="009741E9" w:rsidRDefault="009741E9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05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9741E9" w:rsidRDefault="009741E9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75491" w:rsidTr="001A1F3B">
        <w:tc>
          <w:tcPr>
            <w:tcW w:w="9571" w:type="dxa"/>
            <w:gridSpan w:val="4"/>
            <w:vAlign w:val="center"/>
          </w:tcPr>
          <w:p w:rsidR="00075491" w:rsidRPr="00660203" w:rsidRDefault="00075491" w:rsidP="00660203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741E9" w:rsidTr="001D075F">
        <w:tc>
          <w:tcPr>
            <w:tcW w:w="817" w:type="dxa"/>
          </w:tcPr>
          <w:p w:rsidR="009741E9" w:rsidRPr="009741E9" w:rsidRDefault="009741E9" w:rsidP="009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RANGE!B34" w:tooltip="Наличие условий организации обучения и воспитания обучающихся  с ограниченными возможностями здоровья и инвалидов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2.5.</w:t>
              </w:r>
            </w:hyperlink>
          </w:p>
        </w:tc>
        <w:tc>
          <w:tcPr>
            <w:tcW w:w="3968" w:type="dxa"/>
          </w:tcPr>
          <w:p w:rsidR="009741E9" w:rsidRPr="009741E9" w:rsidRDefault="009741E9" w:rsidP="009741E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1E9">
              <w:rPr>
                <w:rFonts w:ascii="Times New Roman" w:hAnsi="Times New Roman" w:cs="Times New Roman"/>
                <w:sz w:val="20"/>
                <w:szCs w:val="20"/>
              </w:rPr>
              <w:t>Наличие условий организации обучения и воспитания воспитанников с ограниченными возможностями здоровья и инвалидов</w:t>
            </w:r>
          </w:p>
        </w:tc>
        <w:tc>
          <w:tcPr>
            <w:tcW w:w="2393" w:type="dxa"/>
          </w:tcPr>
          <w:p w:rsidR="009741E9" w:rsidRDefault="009741E9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05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9741E9" w:rsidRDefault="009741E9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75491" w:rsidTr="00BE0C65">
        <w:tc>
          <w:tcPr>
            <w:tcW w:w="9571" w:type="dxa"/>
            <w:gridSpan w:val="4"/>
          </w:tcPr>
          <w:p w:rsidR="00075491" w:rsidRPr="00660203" w:rsidRDefault="00660203" w:rsidP="00660203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</w:tr>
      <w:tr w:rsidR="009741E9" w:rsidTr="001D075F">
        <w:tc>
          <w:tcPr>
            <w:tcW w:w="817" w:type="dxa"/>
          </w:tcPr>
          <w:p w:rsidR="009741E9" w:rsidRPr="009741E9" w:rsidRDefault="009741E9" w:rsidP="009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RANGE!B45" w:tooltip="Доля педагогических работников с высшим педагогическим образованием от общего числа педагогических работников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3.9.</w:t>
              </w:r>
            </w:hyperlink>
          </w:p>
        </w:tc>
        <w:tc>
          <w:tcPr>
            <w:tcW w:w="3968" w:type="dxa"/>
          </w:tcPr>
          <w:p w:rsidR="009741E9" w:rsidRPr="009741E9" w:rsidRDefault="009741E9" w:rsidP="009741E9">
            <w:pPr>
              <w:pStyle w:val="a5"/>
              <w:spacing w:line="216" w:lineRule="auto"/>
              <w:contextualSpacing/>
              <w:jc w:val="left"/>
            </w:pPr>
            <w:r w:rsidRPr="009741E9">
              <w:rPr>
                <w:sz w:val="20"/>
                <w:szCs w:val="20"/>
              </w:rP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</w:tc>
        <w:tc>
          <w:tcPr>
            <w:tcW w:w="2393" w:type="dxa"/>
          </w:tcPr>
          <w:p w:rsidR="009741E9" w:rsidRDefault="0096705B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741E9" w:rsidRDefault="0096705B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741E9" w:rsidTr="001D075F">
        <w:tc>
          <w:tcPr>
            <w:tcW w:w="817" w:type="dxa"/>
          </w:tcPr>
          <w:p w:rsidR="009741E9" w:rsidRPr="009741E9" w:rsidRDefault="009741E9" w:rsidP="0097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RANGE!B48" w:tooltip="Доля педагогических работников – призеров в региональных, федеральных и международных конкурсах, от общего числа педагогических работников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3.12.</w:t>
              </w:r>
            </w:hyperlink>
          </w:p>
        </w:tc>
        <w:tc>
          <w:tcPr>
            <w:tcW w:w="3968" w:type="dxa"/>
          </w:tcPr>
          <w:p w:rsidR="009741E9" w:rsidRPr="009741E9" w:rsidRDefault="009741E9" w:rsidP="009741E9">
            <w:pPr>
              <w:pStyle w:val="a5"/>
              <w:spacing w:line="216" w:lineRule="auto"/>
              <w:contextualSpacing/>
              <w:jc w:val="left"/>
            </w:pPr>
            <w:r w:rsidRPr="009741E9">
              <w:rPr>
                <w:sz w:val="20"/>
                <w:szCs w:val="20"/>
              </w:rPr>
              <w:t>Доля педагогических работников – призеров в региональных, федеральных и международных конкурсах, от общего числа педагогических работников</w:t>
            </w:r>
          </w:p>
        </w:tc>
        <w:tc>
          <w:tcPr>
            <w:tcW w:w="2393" w:type="dxa"/>
          </w:tcPr>
          <w:p w:rsidR="009741E9" w:rsidRDefault="0096705B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741E9" w:rsidRDefault="0096705B" w:rsidP="0098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75491" w:rsidTr="002171C2">
        <w:tc>
          <w:tcPr>
            <w:tcW w:w="9571" w:type="dxa"/>
            <w:gridSpan w:val="4"/>
          </w:tcPr>
          <w:p w:rsidR="00075491" w:rsidRPr="00660203" w:rsidRDefault="00660203" w:rsidP="00660203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4D30E8" w:rsidTr="001D075F">
        <w:tc>
          <w:tcPr>
            <w:tcW w:w="817" w:type="dxa"/>
          </w:tcPr>
          <w:p w:rsidR="004D30E8" w:rsidRPr="009741E9" w:rsidRDefault="004D30E8" w:rsidP="009741E9">
            <w:pPr>
              <w:rPr>
                <w:rFonts w:ascii="Times New Roman" w:hAnsi="Times New Roman" w:cs="Times New Roman"/>
              </w:rPr>
            </w:pPr>
            <w:hyperlink r:id="rId13" w:anchor="RANGE!B52" w:tooltip="Доля родителей (законных представителей) воспитанников, удовлетворенных материально-техническим состоянием организации, от общего числа респондентов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4.1.</w:t>
              </w:r>
            </w:hyperlink>
          </w:p>
        </w:tc>
        <w:tc>
          <w:tcPr>
            <w:tcW w:w="3968" w:type="dxa"/>
          </w:tcPr>
          <w:p w:rsidR="004D30E8" w:rsidRPr="009741E9" w:rsidRDefault="004D30E8" w:rsidP="009741E9">
            <w:pPr>
              <w:pStyle w:val="a5"/>
              <w:spacing w:line="216" w:lineRule="auto"/>
              <w:contextualSpacing/>
              <w:jc w:val="left"/>
              <w:rPr>
                <w:sz w:val="20"/>
                <w:szCs w:val="20"/>
              </w:rPr>
            </w:pPr>
            <w:r w:rsidRPr="009741E9">
              <w:rPr>
                <w:sz w:val="20"/>
                <w:szCs w:val="20"/>
              </w:rPr>
              <w:t>Доля родителей (законных представителей) воспитанников, удовлетворенных материально-техническим состоянием организации, от общего числа респондентов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30E8" w:rsidTr="001D075F">
        <w:tc>
          <w:tcPr>
            <w:tcW w:w="817" w:type="dxa"/>
          </w:tcPr>
          <w:p w:rsidR="004D30E8" w:rsidRPr="009741E9" w:rsidRDefault="004D30E8" w:rsidP="009741E9">
            <w:pPr>
              <w:rPr>
                <w:rFonts w:ascii="Times New Roman" w:hAnsi="Times New Roman" w:cs="Times New Roman"/>
              </w:rPr>
            </w:pPr>
            <w:hyperlink r:id="rId14" w:anchor="RANGE!B57" w:tooltip="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4.6.</w:t>
              </w:r>
            </w:hyperlink>
          </w:p>
        </w:tc>
        <w:tc>
          <w:tcPr>
            <w:tcW w:w="3968" w:type="dxa"/>
          </w:tcPr>
          <w:p w:rsidR="004D30E8" w:rsidRPr="009741E9" w:rsidRDefault="004D30E8" w:rsidP="009741E9">
            <w:pPr>
              <w:pStyle w:val="a5"/>
              <w:spacing w:line="216" w:lineRule="auto"/>
              <w:contextualSpacing/>
              <w:jc w:val="left"/>
              <w:rPr>
                <w:sz w:val="20"/>
                <w:szCs w:val="20"/>
              </w:rPr>
            </w:pPr>
            <w:r w:rsidRPr="009741E9">
              <w:rPr>
                <w:sz w:val="20"/>
                <w:szCs w:val="20"/>
              </w:rPr>
              <w:t>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30E8" w:rsidTr="00E501A7">
        <w:tc>
          <w:tcPr>
            <w:tcW w:w="9571" w:type="dxa"/>
            <w:gridSpan w:val="4"/>
          </w:tcPr>
          <w:p w:rsidR="004D30E8" w:rsidRPr="00660203" w:rsidRDefault="004D30E8" w:rsidP="00660203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 организации</w:t>
            </w:r>
          </w:p>
        </w:tc>
      </w:tr>
      <w:tr w:rsidR="004D30E8" w:rsidTr="001D075F">
        <w:tc>
          <w:tcPr>
            <w:tcW w:w="817" w:type="dxa"/>
          </w:tcPr>
          <w:p w:rsidR="004D30E8" w:rsidRPr="009741E9" w:rsidRDefault="004D30E8" w:rsidP="009741E9">
            <w:pPr>
              <w:rPr>
                <w:rFonts w:ascii="Times New Roman" w:hAnsi="Times New Roman" w:cs="Times New Roman"/>
              </w:rPr>
            </w:pPr>
            <w:hyperlink r:id="rId15" w:anchor="RANGE!B77" w:tooltip="Уровень активности организации в проектной деятельности с привлечением грантовых средств на конкурсной основе" w:history="1">
              <w:r w:rsidRPr="009741E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5.2.</w:t>
              </w:r>
            </w:hyperlink>
          </w:p>
        </w:tc>
        <w:tc>
          <w:tcPr>
            <w:tcW w:w="3968" w:type="dxa"/>
          </w:tcPr>
          <w:p w:rsidR="004D30E8" w:rsidRPr="009741E9" w:rsidRDefault="004D30E8" w:rsidP="009741E9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«Уровень активности организации в проектной деятельности с привлечением </w:t>
            </w:r>
            <w:proofErr w:type="spellStart"/>
            <w:r w:rsidRPr="009741E9">
              <w:rPr>
                <w:rFonts w:ascii="Times New Roman" w:eastAsia="Calibri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9741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на конкурсной основе»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4D30E8" w:rsidRDefault="004D30E8" w:rsidP="0048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2F" w:rsidRPr="0098282F" w:rsidRDefault="0098282F" w:rsidP="00982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282F" w:rsidRPr="0098282F" w:rsidSect="001A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4C10"/>
    <w:multiLevelType w:val="hybridMultilevel"/>
    <w:tmpl w:val="CD8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2F"/>
    <w:rsid w:val="00075491"/>
    <w:rsid w:val="001A7105"/>
    <w:rsid w:val="001D075F"/>
    <w:rsid w:val="004D30E8"/>
    <w:rsid w:val="00660203"/>
    <w:rsid w:val="0096705B"/>
    <w:rsid w:val="009741E9"/>
    <w:rsid w:val="0098282F"/>
    <w:rsid w:val="00C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D075F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1D07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1D075F"/>
    <w:rPr>
      <w:vertAlign w:val="superscript"/>
    </w:rPr>
  </w:style>
  <w:style w:type="paragraph" w:styleId="a7">
    <w:name w:val="List Paragraph"/>
    <w:basedOn w:val="a"/>
    <w:uiPriority w:val="34"/>
    <w:qFormat/>
    <w:rsid w:val="0066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5;&#1052;&#1045;&#1051;&#1068;&#1071;&#1053;&#1054;&#1042;&#1057;&#1050;&#1048;&#1049;\&#1052;&#1072;&#1090;&#1088;&#1080;&#1094;&#1072;%20&#1076;&#1086;&#1091;%20&#1077;&#1084;&#1077;&#1083;&#1100;&#1103;&#1085;&#1086;&#1074;&#1089;&#1082;&#1080;&#1081;%202017.xlsx" TargetMode="External"/><Relationship Id="rId1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5;&#1052;&#1045;&#1051;&#1068;&#1071;&#1053;&#1054;&#1042;&#1057;&#1050;&#1048;&#1049;\&#1052;&#1072;&#1090;&#1088;&#1080;&#1094;&#1072;%20&#1076;&#1086;&#1091;%20&#1077;&#1084;&#1077;&#1083;&#1100;&#1103;&#1085;&#1086;&#1074;&#1089;&#1082;&#1080;&#1081;%202017.xlsx" TargetMode="External"/><Relationship Id="rId1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2018-04-04T02:24:00Z</dcterms:created>
  <dcterms:modified xsi:type="dcterms:W3CDTF">2018-04-04T03:15:00Z</dcterms:modified>
</cp:coreProperties>
</file>